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</w:pPr>
      <w:r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  <w:t>Μόνιμες θέσεις εργασίας για Ψυχιάτρους στο Ηνωμένο Βασίλειο</w:t>
      </w:r>
      <w:r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  <w:br/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 xml:space="preserve">Αναζητούμε άμεσα έναν μεγάλο αριθμό ψυχιάτρων για μόνιμες θέσεις σε κρατικά νοσοκομεία του Ηνωμένου Βασιλείου στην όμορφη, παραθαλάσσια περιοχή του 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</w:rPr>
        <w:t>Sussex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>. Οι</w:t>
      </w:r>
      <w:r w:rsidRPr="009E5B12">
        <w:rPr>
          <w:rStyle w:val="Strong"/>
          <w:rFonts w:ascii="Arial" w:hAnsi="Arial" w:cs="Arial"/>
          <w:b w:val="0"/>
          <w:color w:val="4A4A4C"/>
          <w:bdr w:val="none" w:sz="0" w:space="0" w:color="auto" w:frame="1"/>
        </w:rPr>
        <w:t xml:space="preserve"> 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>διαθέσιμες</w:t>
      </w:r>
      <w:r w:rsidRPr="009E5B12">
        <w:rPr>
          <w:rStyle w:val="Strong"/>
          <w:rFonts w:ascii="Arial" w:hAnsi="Arial" w:cs="Arial"/>
          <w:b w:val="0"/>
          <w:color w:val="4A4A4C"/>
          <w:bdr w:val="none" w:sz="0" w:space="0" w:color="auto" w:frame="1"/>
        </w:rPr>
        <w:t xml:space="preserve"> 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>θέσεις</w:t>
      </w:r>
      <w:r w:rsidRPr="009E5B12">
        <w:rPr>
          <w:rStyle w:val="Strong"/>
          <w:rFonts w:ascii="Arial" w:hAnsi="Arial" w:cs="Arial"/>
          <w:b w:val="0"/>
          <w:color w:val="4A4A4C"/>
          <w:bdr w:val="none" w:sz="0" w:space="0" w:color="auto" w:frame="1"/>
        </w:rPr>
        <w:t xml:space="preserve"> 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>κυμαίνονται</w:t>
      </w:r>
      <w:r w:rsidRPr="009E5B12">
        <w:rPr>
          <w:rStyle w:val="Strong"/>
          <w:rFonts w:ascii="Arial" w:hAnsi="Arial" w:cs="Arial"/>
          <w:b w:val="0"/>
          <w:color w:val="4A4A4C"/>
          <w:bdr w:val="none" w:sz="0" w:space="0" w:color="auto" w:frame="1"/>
        </w:rPr>
        <w:t xml:space="preserve"> 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>σε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</w:rPr>
        <w:t>: CAMHS, Addiction, Adults, Forensics, Learning Disabilities, Neuropsychiatry &amp; Old Age.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</w:rPr>
        <w:br/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 xml:space="preserve">Αναζητούμε και 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</w:rPr>
        <w:t>Consultants</w:t>
      </w:r>
      <w:r w:rsidRPr="009E5B12"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 xml:space="preserve"> 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 xml:space="preserve">αλλά και 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</w:rPr>
        <w:t>Middle</w:t>
      </w:r>
      <w:r w:rsidRPr="009E5B12"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 xml:space="preserve"> 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</w:rPr>
        <w:t>Grade</w:t>
      </w:r>
      <w:r w:rsidRPr="009E5B12"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 xml:space="preserve"> 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>Ψυχιάτρους.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br/>
        <w:t>Απαραίτητη η εγγραφή σας στον Ιατρικό Σύλλογο της Αγγλίας (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</w:rPr>
        <w:t>GMC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t>). Προσφέρονται εξαιρετικά υψηλές αμοιβές.</w:t>
      </w:r>
      <w:r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  <w:br/>
        <w:t xml:space="preserve">Προωθήστε το βιογραφικό σας στα Αγγλικά στο </w:t>
      </w:r>
      <w:hyperlink r:id="rId4" w:history="1">
        <w:r w:rsidRPr="00F6367B">
          <w:rPr>
            <w:rStyle w:val="Hyperlink"/>
            <w:rFonts w:ascii="Arial" w:hAnsi="Arial" w:cs="Arial"/>
            <w:bdr w:val="none" w:sz="0" w:space="0" w:color="auto" w:frame="1"/>
          </w:rPr>
          <w:t>yannis</w:t>
        </w:r>
        <w:r w:rsidRPr="00F6367B">
          <w:rPr>
            <w:rStyle w:val="Hyperlink"/>
            <w:rFonts w:ascii="Arial" w:hAnsi="Arial" w:cs="Arial"/>
            <w:bdr w:val="none" w:sz="0" w:space="0" w:color="auto" w:frame="1"/>
            <w:lang w:val="el-GR"/>
          </w:rPr>
          <w:t>.</w:t>
        </w:r>
        <w:r w:rsidRPr="00F6367B">
          <w:rPr>
            <w:rStyle w:val="Hyperlink"/>
            <w:rFonts w:ascii="Arial" w:hAnsi="Arial" w:cs="Arial"/>
            <w:bdr w:val="none" w:sz="0" w:space="0" w:color="auto" w:frame="1"/>
          </w:rPr>
          <w:t>malavakis</w:t>
        </w:r>
        <w:r w:rsidRPr="00F6367B">
          <w:rPr>
            <w:rStyle w:val="Hyperlink"/>
            <w:rFonts w:ascii="Arial" w:hAnsi="Arial" w:cs="Arial"/>
            <w:bdr w:val="none" w:sz="0" w:space="0" w:color="auto" w:frame="1"/>
            <w:lang w:val="el-GR"/>
          </w:rPr>
          <w:t>@</w:t>
        </w:r>
        <w:r w:rsidRPr="00F6367B">
          <w:rPr>
            <w:rStyle w:val="Hyperlink"/>
            <w:rFonts w:ascii="Arial" w:hAnsi="Arial" w:cs="Arial"/>
            <w:bdr w:val="none" w:sz="0" w:space="0" w:color="auto" w:frame="1"/>
          </w:rPr>
          <w:t>riglocums</w:t>
        </w:r>
        <w:r w:rsidRPr="00F6367B">
          <w:rPr>
            <w:rStyle w:val="Hyperlink"/>
            <w:rFonts w:ascii="Arial" w:hAnsi="Arial" w:cs="Arial"/>
            <w:bdr w:val="none" w:sz="0" w:space="0" w:color="auto" w:frame="1"/>
            <w:lang w:val="el-GR"/>
          </w:rPr>
          <w:t>.</w:t>
        </w:r>
        <w:r w:rsidRPr="00F6367B">
          <w:rPr>
            <w:rStyle w:val="Hyperlink"/>
            <w:rFonts w:ascii="Arial" w:hAnsi="Arial" w:cs="Arial"/>
            <w:bdr w:val="none" w:sz="0" w:space="0" w:color="auto" w:frame="1"/>
          </w:rPr>
          <w:t>com</w:t>
        </w:r>
      </w:hyperlink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4A4A4C"/>
          <w:bdr w:val="none" w:sz="0" w:space="0" w:color="auto" w:frame="1"/>
          <w:lang w:val="el-GR"/>
        </w:rPr>
      </w:pPr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</w:pPr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</w:pPr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</w:pPr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</w:pPr>
      <w:bookmarkStart w:id="0" w:name="_GoBack"/>
      <w:bookmarkEnd w:id="0"/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</w:pPr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</w:pPr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</w:pPr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</w:pPr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</w:pPr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</w:pPr>
    </w:p>
    <w:p w:rsidR="009E5B12" w:rsidRPr="009E5B12" w:rsidRDefault="009E5B12" w:rsidP="009E5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A4A4C"/>
          <w:bdr w:val="none" w:sz="0" w:space="0" w:color="auto" w:frame="1"/>
          <w:lang w:val="el-GR"/>
        </w:rPr>
      </w:pPr>
    </w:p>
    <w:p w:rsidR="007E3076" w:rsidRPr="009E5B12" w:rsidRDefault="007E3076">
      <w:pPr>
        <w:rPr>
          <w:lang w:val="el-GR"/>
        </w:rPr>
      </w:pPr>
    </w:p>
    <w:sectPr w:rsidR="007E3076" w:rsidRPr="009E5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12"/>
    <w:rsid w:val="007E3076"/>
    <w:rsid w:val="009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AE12"/>
  <w15:chartTrackingRefBased/>
  <w15:docId w15:val="{DA7D9B4B-7D3A-4C4B-AE1E-F04326D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5B12"/>
    <w:rPr>
      <w:b/>
      <w:bCs/>
    </w:rPr>
  </w:style>
  <w:style w:type="character" w:styleId="Hyperlink">
    <w:name w:val="Hyperlink"/>
    <w:basedOn w:val="DefaultParagraphFont"/>
    <w:uiPriority w:val="99"/>
    <w:unhideWhenUsed/>
    <w:rsid w:val="009E5B1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B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2017-09-14T14:01:00Z</dcterms:created>
  <dcterms:modified xsi:type="dcterms:W3CDTF">2017-09-14T14:08:00Z</dcterms:modified>
</cp:coreProperties>
</file>